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EB50" w14:textId="6856FF22" w:rsidR="00E1397F" w:rsidRPr="00643CA2" w:rsidRDefault="00E1397F" w:rsidP="00A5180D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397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ТЕХНИЧЕСКОЕ ЗАДАНИЕ </w:t>
      </w:r>
      <w:r w:rsidR="0062429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br/>
      </w:r>
      <w:r w:rsidRPr="00920A9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на </w:t>
      </w:r>
      <w:r w:rsidRPr="00643CA2">
        <w:rPr>
          <w:rFonts w:ascii="Times New Roman" w:hAnsi="Times New Roman"/>
          <w:b/>
          <w:sz w:val="24"/>
          <w:szCs w:val="24"/>
          <w:lang w:val="ru-RU"/>
        </w:rPr>
        <w:t>проведение исследования рынка</w:t>
      </w:r>
      <w:r w:rsidR="009955E7" w:rsidRPr="00643CA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964D7">
        <w:rPr>
          <w:rFonts w:ascii="Times New Roman" w:hAnsi="Times New Roman"/>
          <w:b/>
          <w:sz w:val="24"/>
          <w:szCs w:val="24"/>
          <w:lang w:val="ru-RU"/>
        </w:rPr>
        <w:t xml:space="preserve">средств защиты растений </w:t>
      </w:r>
    </w:p>
    <w:p w14:paraId="76BA64BB" w14:textId="47C2B41B" w:rsidR="00E1397F" w:rsidRPr="00643CA2" w:rsidRDefault="00E1397F" w:rsidP="00A5180D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3845411" w14:textId="77777777" w:rsidR="00B839DB" w:rsidRPr="00920A96" w:rsidRDefault="00B839DB" w:rsidP="00A5180D">
      <w:pPr>
        <w:spacing w:after="12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</w:p>
    <w:p w14:paraId="67B73FC2" w14:textId="77777777" w:rsidR="0062429E" w:rsidRPr="005765B7" w:rsidRDefault="0062429E" w:rsidP="00A5180D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ОБЩИЕ СВЕДЕНИЯ</w:t>
      </w:r>
      <w:r w:rsidR="002106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 ЗАКУПКЕ</w:t>
      </w:r>
    </w:p>
    <w:p w14:paraId="7C15EFFB" w14:textId="77777777" w:rsidR="009955E7" w:rsidRDefault="0062429E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Заказчик</w:t>
      </w:r>
    </w:p>
    <w:p w14:paraId="70A46FB5" w14:textId="77777777" w:rsidR="009955E7" w:rsidRDefault="009955E7" w:rsidP="00A5180D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Автономная некоммерческая организация </w:t>
      </w:r>
      <w:bookmarkStart w:id="0" w:name="_Hlk118116308"/>
      <w:r w:rsidRP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«Национальный научный центр компетенций в сфере противодействия незаконному обороту промышленной продукции</w:t>
      </w:r>
      <w:bookmarkEnd w:id="0"/>
      <w:r w:rsidRPr="00995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F5E78F3" w14:textId="5BAE4D82" w:rsidR="009955E7" w:rsidRDefault="009955E7" w:rsidP="00A5180D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123112, г. Москва, Пресненская наб., д. </w:t>
      </w:r>
      <w:r w:rsidR="008964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стр.</w:t>
      </w:r>
      <w:r w:rsidR="008964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9A4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помещ</w:t>
      </w:r>
      <w:proofErr w:type="spellEnd"/>
      <w:r w:rsidRPr="009A4D5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8964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4402</w:t>
      </w:r>
    </w:p>
    <w:p w14:paraId="1652E868" w14:textId="77777777" w:rsidR="00226A2A" w:rsidRPr="00226A2A" w:rsidRDefault="00226A2A" w:rsidP="00A5180D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info@nnck.gov.ru</w:t>
      </w:r>
      <w:r w:rsidR="009955E7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AAA771" w14:textId="77777777" w:rsidR="00226A2A" w:rsidRDefault="00226A2A" w:rsidP="00A5180D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+7 (499) 271-65-80 </w:t>
      </w:r>
    </w:p>
    <w:p w14:paraId="7EE63C5D" w14:textId="77777777" w:rsidR="0062429E" w:rsidRPr="00226A2A" w:rsidRDefault="009955E7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</w:t>
      </w:r>
      <w:r w:rsidR="0062429E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</w:t>
      </w:r>
      <w:r w:rsidR="00C30BE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55A05DFB" w14:textId="0ED7E637" w:rsidR="0062429E" w:rsidRPr="00643CA2" w:rsidRDefault="0062429E" w:rsidP="0030090C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Проведение </w:t>
      </w:r>
      <w:r w:rsidR="001949C8" w:rsidRPr="00643CA2">
        <w:rPr>
          <w:rFonts w:ascii="Times New Roman" w:hAnsi="Times New Roman" w:cs="Times New Roman"/>
          <w:sz w:val="24"/>
          <w:szCs w:val="24"/>
          <w:lang w:val="ru-RU"/>
        </w:rPr>
        <w:t>исследовани</w:t>
      </w:r>
      <w:r w:rsidR="00B709D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949C8" w:rsidRPr="00643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9C8" w:rsidRPr="00643CA2">
        <w:rPr>
          <w:rFonts w:ascii="Times New Roman" w:hAnsi="Times New Roman" w:cs="Times New Roman"/>
          <w:sz w:val="24"/>
          <w:szCs w:val="24"/>
          <w:lang w:val="ru-RU"/>
        </w:rPr>
        <w:t xml:space="preserve">рынка </w:t>
      </w:r>
      <w:r w:rsidR="008964D7">
        <w:rPr>
          <w:rFonts w:ascii="Times New Roman" w:hAnsi="Times New Roman" w:cs="Times New Roman"/>
          <w:sz w:val="24"/>
          <w:szCs w:val="24"/>
          <w:lang w:val="ru-RU"/>
        </w:rPr>
        <w:t>средств защиты растений (СЗР)</w:t>
      </w:r>
      <w:r w:rsidR="001949C8" w:rsidRPr="00643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49C8" w:rsidRPr="00643CA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964D7">
        <w:rPr>
          <w:rFonts w:ascii="Times New Roman" w:hAnsi="Times New Roman" w:cs="Times New Roman"/>
          <w:sz w:val="24"/>
          <w:szCs w:val="24"/>
          <w:lang w:val="ru-RU"/>
        </w:rPr>
        <w:t>Краснодарском крае</w:t>
      </w:r>
      <w:r w:rsidR="00FC370F" w:rsidRPr="00643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53E9" w:rsidRPr="00643CA2"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="00C311E0" w:rsidRPr="00643CA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453E9" w:rsidRPr="00643CA2">
        <w:rPr>
          <w:rFonts w:ascii="Times New Roman" w:hAnsi="Times New Roman" w:cs="Times New Roman"/>
          <w:sz w:val="24"/>
          <w:szCs w:val="24"/>
          <w:lang w:val="ru-RU"/>
        </w:rPr>
        <w:t>сследование)</w:t>
      </w:r>
      <w:r w:rsidR="002C10CB" w:rsidRPr="00643C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43D54A" w14:textId="764C25AD" w:rsidR="008D4815" w:rsidRDefault="008D4815" w:rsidP="008D4815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815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>
        <w:rPr>
          <w:rFonts w:ascii="Times New Roman" w:hAnsi="Times New Roman" w:cs="Times New Roman"/>
          <w:sz w:val="24"/>
          <w:szCs w:val="24"/>
          <w:lang w:val="ru-RU"/>
        </w:rPr>
        <w:t>Срок оказания услуг/выполнения работ:</w:t>
      </w:r>
    </w:p>
    <w:p w14:paraId="044258AE" w14:textId="34419697" w:rsidR="001949C8" w:rsidRPr="008D4815" w:rsidRDefault="008D4815" w:rsidP="008D48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1949C8" w:rsidRPr="008D4815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8964D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F1B6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949C8" w:rsidRPr="008D48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64D7">
        <w:rPr>
          <w:rFonts w:ascii="Times New Roman" w:hAnsi="Times New Roman" w:cs="Times New Roman"/>
          <w:sz w:val="24"/>
          <w:szCs w:val="24"/>
          <w:lang w:val="ru-RU"/>
        </w:rPr>
        <w:t>03.</w:t>
      </w:r>
      <w:r w:rsidR="001949C8" w:rsidRPr="008D481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8964D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97D8B" w:rsidRPr="008D4815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0050AD4F" w14:textId="77777777" w:rsidR="00F954FF" w:rsidRPr="0021063A" w:rsidRDefault="00C30BE2" w:rsidP="00A5180D">
      <w:pPr>
        <w:spacing w:after="1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2C10CB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 Срок проведения закупки:</w:t>
      </w:r>
    </w:p>
    <w:p w14:paraId="3215559D" w14:textId="0273EA45" w:rsidR="00C30BE2" w:rsidRDefault="00C30BE2" w:rsidP="00A5180D">
      <w:pPr>
        <w:pStyle w:val="a3"/>
        <w:numPr>
          <w:ilvl w:val="0"/>
          <w:numId w:val="2"/>
        </w:numPr>
        <w:spacing w:after="120"/>
        <w:ind w:hanging="29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r w:rsidR="008964D7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5F1B6D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964D7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4A35C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.202</w:t>
      </w:r>
      <w:r w:rsidR="008964D7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2106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 по </w:t>
      </w:r>
      <w:r w:rsidR="008964D7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5F1B6D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297D8B"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964D7">
        <w:rPr>
          <w:rFonts w:ascii="Times New Roman" w:hAnsi="Times New Roman" w:cs="Times New Roman"/>
          <w:bCs/>
          <w:sz w:val="24"/>
          <w:szCs w:val="24"/>
          <w:lang w:val="ru-RU"/>
        </w:rPr>
        <w:t>0</w:t>
      </w:r>
      <w:r w:rsidR="004A35CD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297D8B" w:rsidRPr="0021063A">
        <w:rPr>
          <w:rFonts w:ascii="Times New Roman" w:hAnsi="Times New Roman" w:cs="Times New Roman"/>
          <w:bCs/>
          <w:sz w:val="24"/>
          <w:szCs w:val="24"/>
          <w:lang w:val="ru-RU"/>
        </w:rPr>
        <w:t>.202</w:t>
      </w:r>
      <w:r w:rsidR="008964D7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297D8B" w:rsidRPr="0021063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 включительно</w:t>
      </w:r>
      <w:r w:rsidR="009955E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7823E6D" w14:textId="77777777" w:rsidR="00297D8B" w:rsidRPr="00A35D23" w:rsidRDefault="00297D8B" w:rsidP="00A5180D">
      <w:pPr>
        <w:pStyle w:val="a3"/>
        <w:spacing w:after="120"/>
        <w:jc w:val="both"/>
        <w:rPr>
          <w:rFonts w:ascii="Times New Roman" w:hAnsi="Times New Roman" w:cs="Times New Roman"/>
          <w:bCs/>
          <w:sz w:val="10"/>
          <w:szCs w:val="10"/>
          <w:lang w:val="ru-RU"/>
        </w:rPr>
      </w:pPr>
    </w:p>
    <w:p w14:paraId="5AA1D461" w14:textId="77777777" w:rsidR="008E47C4" w:rsidRPr="005765B7" w:rsidRDefault="000041BC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ЗАЯВКА УЧАСТНИКА ЗАКУПКИ</w:t>
      </w:r>
    </w:p>
    <w:p w14:paraId="0D5D85F4" w14:textId="77777777" w:rsidR="008E47C4" w:rsidRPr="005765B7" w:rsidRDefault="000041BC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Основные требования к оформлению 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заявки (технико-коммерческого предложения)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216346A8" w14:textId="1108D2DA" w:rsidR="00643CA2" w:rsidRPr="00643CA2" w:rsidRDefault="008E47C4" w:rsidP="00643CA2">
      <w:pPr>
        <w:pStyle w:val="a3"/>
        <w:numPr>
          <w:ilvl w:val="1"/>
          <w:numId w:val="6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F5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Заявка направляется в письменном виде по адресу</w:t>
      </w:r>
      <w:r w:rsidR="00226A2A" w:rsidRPr="00EF5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Заказчика</w:t>
      </w:r>
      <w:r w:rsidR="00EF5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226A2A" w:rsidRPr="00EF5D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 направление сканированного изображения заявки на адрес электронной почты</w:t>
      </w:r>
      <w:r w:rsidR="00896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03556" w:rsidRPr="00EF5D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Заказчика</w:t>
      </w:r>
      <w:r w:rsid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@</w:t>
      </w:r>
      <w:proofErr w:type="spellStart"/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nnck</w:t>
      </w:r>
      <w:proofErr w:type="spellEnd"/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gov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="00643CA2" w:rsidRPr="0022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45D4F288" w14:textId="5169CC12" w:rsidR="008E47C4" w:rsidRPr="005765B7" w:rsidRDefault="000041BC" w:rsidP="00A5180D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.2. Разделы 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заявки</w:t>
      </w:r>
      <w:r w:rsidR="00A7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15691E0E" w14:textId="010836CA" w:rsidR="008E47C4" w:rsidRDefault="000041BC" w:rsidP="00A5180D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8E47C4"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нформация о</w:t>
      </w:r>
      <w:r w:rsidR="008E47C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 участнике закупки</w:t>
      </w:r>
      <w:r w:rsidR="001630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7CB2BFF8" w14:textId="70C4A05B" w:rsidR="008E47C4" w:rsidRDefault="008E47C4" w:rsidP="00A5180D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Опыт проведения </w:t>
      </w:r>
      <w:r w:rsidR="006B4F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полевых 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исследований участник</w:t>
      </w:r>
      <w:r w:rsidR="006B4FF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ом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закупки</w:t>
      </w:r>
      <w:r w:rsidR="001630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BB0F18A" w14:textId="51B093E4" w:rsidR="001630F4" w:rsidRDefault="0097372E" w:rsidP="000E581E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Описание</w:t>
      </w:r>
      <w:r w:rsidR="00735557" w:rsidRP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методологии</w:t>
      </w:r>
      <w:r w:rsidRP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B74BF" w:rsidRP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выявления незаконного оборота </w:t>
      </w:r>
      <w:r w:rsidR="001E076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СЗР</w:t>
      </w:r>
      <w:r w:rsidR="00FB74BF" w:rsidRPr="00643C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B74BF" w:rsidRPr="008668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 </w:t>
      </w:r>
      <w:r w:rsidR="00953939" w:rsidRPr="008668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определения </w:t>
      </w:r>
      <w:r w:rsidR="00FB74BF" w:rsidRPr="008668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доли</w:t>
      </w:r>
      <w:r w:rsidR="00953939" w:rsidRPr="008668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незаконного оборота </w:t>
      </w:r>
      <w:r w:rsidR="001E07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СЗР </w:t>
      </w:r>
      <w:r w:rsidR="00AB627F" w:rsidRPr="008668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онлайн- и оффлайн </w:t>
      </w:r>
      <w:r w:rsidR="004A25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торговле;</w:t>
      </w:r>
    </w:p>
    <w:p w14:paraId="3C33F5BA" w14:textId="77777777" w:rsidR="004A25E5" w:rsidRDefault="004A25E5" w:rsidP="004A25E5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Обоснование объема и репрезентативности выборки для проведения полевого исследования оффлайн точек продаж;</w:t>
      </w:r>
    </w:p>
    <w:p w14:paraId="42D4FA5A" w14:textId="3059EA97" w:rsidR="004A25E5" w:rsidRDefault="004A25E5" w:rsidP="004A25E5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Обоснование объема и репрезентативности выборки для проведения опроса сельхозпроизводителей, применяющих СЗР;</w:t>
      </w:r>
    </w:p>
    <w:p w14:paraId="58E7064B" w14:textId="1B5869FD" w:rsidR="001630F4" w:rsidRPr="001630F4" w:rsidRDefault="001630F4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30F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График проведения исследования</w:t>
      </w:r>
      <w:r w:rsidR="003C4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1E9502D" w14:textId="7EAA113E" w:rsidR="001630F4" w:rsidRDefault="001630F4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Смета</w:t>
      </w:r>
      <w:r w:rsidR="003C4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EB59B86" w14:textId="73857E8D" w:rsidR="001630F4" w:rsidRDefault="001630F4" w:rsidP="001630F4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Стоимость и условия оплаты</w:t>
      </w:r>
      <w:r w:rsidR="003C49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781C40F6" w14:textId="78E6120A" w:rsidR="001630F4" w:rsidRPr="005765B7" w:rsidRDefault="001630F4" w:rsidP="001630F4">
      <w:pPr>
        <w:pStyle w:val="a3"/>
        <w:numPr>
          <w:ilvl w:val="1"/>
          <w:numId w:val="12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Цены предоставляются в рублях с учетом НДС</w:t>
      </w:r>
      <w:r w:rsidR="00A7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EF52309" w14:textId="49ACA5C5" w:rsidR="001630F4" w:rsidRPr="005765B7" w:rsidRDefault="001630F4" w:rsidP="001630F4">
      <w:pPr>
        <w:pStyle w:val="a3"/>
        <w:numPr>
          <w:ilvl w:val="1"/>
          <w:numId w:val="12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Бюджет должен включать все расходы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участника заявки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привлеченных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им суб</w:t>
      </w:r>
      <w:r w:rsidRPr="005765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подрядчиков</w:t>
      </w:r>
      <w:r w:rsidR="00A7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F0E411E" w14:textId="369DEF7F" w:rsidR="009300F2" w:rsidRPr="005252DC" w:rsidRDefault="001630F4" w:rsidP="001630F4">
      <w:pPr>
        <w:pStyle w:val="a3"/>
        <w:numPr>
          <w:ilvl w:val="1"/>
          <w:numId w:val="12"/>
        </w:numPr>
        <w:shd w:val="clear" w:color="auto" w:fill="FFFFFF"/>
        <w:spacing w:after="12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Цена </w:t>
      </w:r>
      <w:r w:rsidRPr="003801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является твердой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</w:t>
      </w:r>
      <w:r w:rsidRPr="009907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фиксиру</w:t>
      </w:r>
      <w:r w:rsidR="008C01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9907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тся на весь срок оказания услуг.</w:t>
      </w:r>
    </w:p>
    <w:p w14:paraId="50C6629F" w14:textId="1624909E" w:rsidR="006B56A2" w:rsidRPr="006B56A2" w:rsidRDefault="006B56A2" w:rsidP="006B56A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 Требования к проводимому </w:t>
      </w:r>
      <w:r w:rsid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сследованию</w:t>
      </w:r>
      <w:r w:rsid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0D6556B4" w14:textId="142DC202" w:rsidR="00643CA2" w:rsidRDefault="005F1B6D" w:rsidP="00643CA2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" w:name="_Hlk118123219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Оценка наличия</w:t>
      </w:r>
      <w:r w:rsidR="00AE1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определение </w:t>
      </w:r>
      <w:r w:rsidR="00AE1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доли </w:t>
      </w:r>
      <w:r w:rsidR="00D72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незаконного оборота </w:t>
      </w:r>
      <w:r w:rsid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СЗР</w:t>
      </w:r>
      <w:r w:rsidR="00D72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должно быть проведено в онлайн и оффлайн </w:t>
      </w:r>
      <w:r w:rsidR="007355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</w:t>
      </w:r>
      <w:r w:rsidR="00D72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ках</w:t>
      </w:r>
      <w:r w:rsidR="007355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продаж</w:t>
      </w:r>
      <w:r w:rsidR="00D72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 w:rsidR="00643CA2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3F34049B" w14:textId="3C61EBBC" w:rsidR="00643CA2" w:rsidRDefault="00FE3299" w:rsidP="00643CA2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результате </w:t>
      </w:r>
      <w:r w:rsid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должны быть проведены:</w:t>
      </w:r>
    </w:p>
    <w:p w14:paraId="139D6EBB" w14:textId="21FF056A" w:rsidR="00FE3299" w:rsidRDefault="00FE3299" w:rsidP="00FE329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официальны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источник</w:t>
      </w:r>
      <w:proofErr w:type="spellStart"/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</w:t>
      </w:r>
      <w:proofErr w:type="spellEnd"/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информации 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органов, осуществляющих контрольно-надзорную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1F83555E" w14:textId="382BB5EA" w:rsidR="00FE3299" w:rsidRDefault="00FE3299" w:rsidP="00FE329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proofErr w:type="spellStart"/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нализ</w:t>
      </w:r>
      <w:proofErr w:type="spellEnd"/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картот</w:t>
      </w:r>
      <w:proofErr w:type="spellEnd"/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судебных, арбитражных дел</w:t>
      </w:r>
    </w:p>
    <w:p w14:paraId="7FEEB390" w14:textId="7B198118" w:rsidR="00FE3299" w:rsidRDefault="00FE3299" w:rsidP="00FE329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- 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Выявление районов с наиболее благоприятными условиями для производства (розлива, расфасовки) нелегальной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16BAB57" w14:textId="3BD8C16F" w:rsidR="00FE3299" w:rsidRDefault="00FE3299" w:rsidP="00FE329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FE32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 сегмента рынка - онлайн торговля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058189F5" w14:textId="6F1C1DB1" w:rsidR="00FE3299" w:rsidRDefault="00FE3299" w:rsidP="00FE329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1B77EB" w:rsidRPr="001B7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Анализ сегмента рынка - </w:t>
      </w:r>
      <w:r w:rsidR="001B7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оффла</w:t>
      </w:r>
      <w:r w:rsidR="001B77EB" w:rsidRPr="001B7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йн торговля</w:t>
      </w:r>
      <w:r w:rsidR="001B7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включая полевое исследование;</w:t>
      </w:r>
    </w:p>
    <w:p w14:paraId="1106D19F" w14:textId="1248CB8C" w:rsidR="001B77EB" w:rsidRDefault="001B77EB" w:rsidP="00FE3299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1B7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Опрос сельхозпроизводителей, применяющих СЗР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bookmarkEnd w:id="1"/>
    <w:p w14:paraId="5C749D7F" w14:textId="52BE6030" w:rsidR="00A03556" w:rsidRPr="008B1687" w:rsidRDefault="00C63EAF" w:rsidP="008B1687">
      <w:pPr>
        <w:pStyle w:val="a3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исследования должны </w:t>
      </w:r>
      <w:r w:rsidR="005F1B6D">
        <w:rPr>
          <w:rFonts w:ascii="Times New Roman" w:hAnsi="Times New Roman" w:cs="Times New Roman"/>
          <w:sz w:val="24"/>
          <w:szCs w:val="24"/>
          <w:lang w:val="ru-RU"/>
        </w:rPr>
        <w:t>включать определение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</w:t>
      </w:r>
      <w:r w:rsidR="005F1B6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незаконного оборота </w:t>
      </w:r>
      <w:r w:rsidR="001B77EB">
        <w:rPr>
          <w:rFonts w:ascii="Times New Roman" w:hAnsi="Times New Roman" w:cs="Times New Roman"/>
          <w:sz w:val="24"/>
          <w:szCs w:val="24"/>
          <w:lang w:val="ru-RU"/>
        </w:rPr>
        <w:t>СЗР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="001B77E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Краснодарском крае</w:t>
      </w:r>
      <w:r w:rsidR="00D44D71" w:rsidRPr="00643C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sectPr w:rsidR="00A03556" w:rsidRPr="008B1687" w:rsidSect="00A7319B">
      <w:pgSz w:w="12240" w:h="15840"/>
      <w:pgMar w:top="851" w:right="75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134D" w14:textId="77777777" w:rsidR="00450AAD" w:rsidRDefault="00450AAD" w:rsidP="00786559">
      <w:pPr>
        <w:spacing w:after="0" w:line="240" w:lineRule="auto"/>
      </w:pPr>
      <w:r>
        <w:separator/>
      </w:r>
    </w:p>
  </w:endnote>
  <w:endnote w:type="continuationSeparator" w:id="0">
    <w:p w14:paraId="43637149" w14:textId="77777777" w:rsidR="00450AAD" w:rsidRDefault="00450AAD" w:rsidP="007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C72" w14:textId="77777777" w:rsidR="00450AAD" w:rsidRDefault="00450AAD" w:rsidP="00786559">
      <w:pPr>
        <w:spacing w:after="0" w:line="240" w:lineRule="auto"/>
      </w:pPr>
      <w:r>
        <w:separator/>
      </w:r>
    </w:p>
  </w:footnote>
  <w:footnote w:type="continuationSeparator" w:id="0">
    <w:p w14:paraId="0984D25F" w14:textId="77777777" w:rsidR="00450AAD" w:rsidRDefault="00450AAD" w:rsidP="007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DC81CA"/>
    <w:lvl w:ilvl="0">
      <w:numFmt w:val="bullet"/>
      <w:lvlText w:val="*"/>
      <w:lvlJc w:val="left"/>
    </w:lvl>
  </w:abstractNum>
  <w:abstractNum w:abstractNumId="1" w15:restartNumberingAfterBreak="0">
    <w:nsid w:val="19A34950"/>
    <w:multiLevelType w:val="hybridMultilevel"/>
    <w:tmpl w:val="7E6C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556"/>
    <w:multiLevelType w:val="hybridMultilevel"/>
    <w:tmpl w:val="9E9C328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95443"/>
    <w:multiLevelType w:val="hybridMultilevel"/>
    <w:tmpl w:val="623623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2B6E"/>
    <w:multiLevelType w:val="hybridMultilevel"/>
    <w:tmpl w:val="F2B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3B4"/>
    <w:multiLevelType w:val="hybridMultilevel"/>
    <w:tmpl w:val="61C2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A7150"/>
    <w:multiLevelType w:val="hybridMultilevel"/>
    <w:tmpl w:val="B9AE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31BC"/>
    <w:multiLevelType w:val="hybridMultilevel"/>
    <w:tmpl w:val="E0FCC96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931B6E"/>
    <w:multiLevelType w:val="hybridMultilevel"/>
    <w:tmpl w:val="F21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3E75"/>
    <w:multiLevelType w:val="hybridMultilevel"/>
    <w:tmpl w:val="AD0C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E6AF3"/>
    <w:multiLevelType w:val="hybridMultilevel"/>
    <w:tmpl w:val="AADE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3790"/>
    <w:multiLevelType w:val="hybridMultilevel"/>
    <w:tmpl w:val="BB928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B2FAD"/>
    <w:multiLevelType w:val="hybridMultilevel"/>
    <w:tmpl w:val="6DC220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9B96328"/>
    <w:multiLevelType w:val="hybridMultilevel"/>
    <w:tmpl w:val="5DCCE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C305D"/>
    <w:multiLevelType w:val="hybridMultilevel"/>
    <w:tmpl w:val="136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1A78"/>
    <w:multiLevelType w:val="hybridMultilevel"/>
    <w:tmpl w:val="56928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23EC0"/>
    <w:multiLevelType w:val="hybridMultilevel"/>
    <w:tmpl w:val="BAB2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86252">
    <w:abstractNumId w:val="8"/>
  </w:num>
  <w:num w:numId="2" w16cid:durableId="965813798">
    <w:abstractNumId w:val="16"/>
  </w:num>
  <w:num w:numId="3" w16cid:durableId="1719084830">
    <w:abstractNumId w:val="1"/>
  </w:num>
  <w:num w:numId="4" w16cid:durableId="260378238">
    <w:abstractNumId w:val="14"/>
  </w:num>
  <w:num w:numId="5" w16cid:durableId="439684049">
    <w:abstractNumId w:val="13"/>
  </w:num>
  <w:num w:numId="6" w16cid:durableId="1572420499">
    <w:abstractNumId w:val="11"/>
  </w:num>
  <w:num w:numId="7" w16cid:durableId="1705405705">
    <w:abstractNumId w:val="6"/>
  </w:num>
  <w:num w:numId="8" w16cid:durableId="307630790">
    <w:abstractNumId w:val="12"/>
  </w:num>
  <w:num w:numId="9" w16cid:durableId="88238133">
    <w:abstractNumId w:val="15"/>
  </w:num>
  <w:num w:numId="10" w16cid:durableId="1735006818">
    <w:abstractNumId w:val="10"/>
  </w:num>
  <w:num w:numId="11" w16cid:durableId="1456220071">
    <w:abstractNumId w:val="4"/>
  </w:num>
  <w:num w:numId="12" w16cid:durableId="34041724">
    <w:abstractNumId w:val="5"/>
  </w:num>
  <w:num w:numId="13" w16cid:durableId="1220437640">
    <w:abstractNumId w:val="9"/>
  </w:num>
  <w:num w:numId="14" w16cid:durableId="119060746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 w16cid:durableId="1453553843">
    <w:abstractNumId w:val="2"/>
  </w:num>
  <w:num w:numId="16" w16cid:durableId="1180697258">
    <w:abstractNumId w:val="7"/>
  </w:num>
  <w:num w:numId="17" w16cid:durableId="1125543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C8"/>
    <w:rsid w:val="000041BC"/>
    <w:rsid w:val="00011862"/>
    <w:rsid w:val="000720B8"/>
    <w:rsid w:val="000F49C8"/>
    <w:rsid w:val="00116589"/>
    <w:rsid w:val="001630F4"/>
    <w:rsid w:val="001949C8"/>
    <w:rsid w:val="001B77EB"/>
    <w:rsid w:val="001E0760"/>
    <w:rsid w:val="001F1593"/>
    <w:rsid w:val="0021063A"/>
    <w:rsid w:val="00226A2A"/>
    <w:rsid w:val="0026552F"/>
    <w:rsid w:val="00296054"/>
    <w:rsid w:val="00297D8B"/>
    <w:rsid w:val="002C10CB"/>
    <w:rsid w:val="002D3A49"/>
    <w:rsid w:val="00372854"/>
    <w:rsid w:val="003801B7"/>
    <w:rsid w:val="003A5C17"/>
    <w:rsid w:val="003C490F"/>
    <w:rsid w:val="003C6E34"/>
    <w:rsid w:val="003E2078"/>
    <w:rsid w:val="004110D6"/>
    <w:rsid w:val="00446237"/>
    <w:rsid w:val="00450AAD"/>
    <w:rsid w:val="004A25E5"/>
    <w:rsid w:val="004A35CD"/>
    <w:rsid w:val="004A3CB3"/>
    <w:rsid w:val="004B0669"/>
    <w:rsid w:val="00501A9A"/>
    <w:rsid w:val="005252DC"/>
    <w:rsid w:val="00530292"/>
    <w:rsid w:val="00541A51"/>
    <w:rsid w:val="005C4504"/>
    <w:rsid w:val="005C6BCE"/>
    <w:rsid w:val="005F1B6D"/>
    <w:rsid w:val="0060724A"/>
    <w:rsid w:val="0062429E"/>
    <w:rsid w:val="00643CA2"/>
    <w:rsid w:val="006B4FF3"/>
    <w:rsid w:val="006B56A2"/>
    <w:rsid w:val="0073185A"/>
    <w:rsid w:val="00735557"/>
    <w:rsid w:val="00753B92"/>
    <w:rsid w:val="00783B4F"/>
    <w:rsid w:val="00786559"/>
    <w:rsid w:val="007C4744"/>
    <w:rsid w:val="00803D2D"/>
    <w:rsid w:val="00824719"/>
    <w:rsid w:val="0086688C"/>
    <w:rsid w:val="008964D7"/>
    <w:rsid w:val="008B1687"/>
    <w:rsid w:val="008C01EB"/>
    <w:rsid w:val="008D4815"/>
    <w:rsid w:val="008E47C4"/>
    <w:rsid w:val="009300F2"/>
    <w:rsid w:val="009346D5"/>
    <w:rsid w:val="00953939"/>
    <w:rsid w:val="0097372E"/>
    <w:rsid w:val="00990770"/>
    <w:rsid w:val="009955E7"/>
    <w:rsid w:val="009A4D5D"/>
    <w:rsid w:val="009B0DF8"/>
    <w:rsid w:val="009B4947"/>
    <w:rsid w:val="009E0953"/>
    <w:rsid w:val="00A03556"/>
    <w:rsid w:val="00A12FF8"/>
    <w:rsid w:val="00A217FB"/>
    <w:rsid w:val="00A35D23"/>
    <w:rsid w:val="00A35F5A"/>
    <w:rsid w:val="00A5180D"/>
    <w:rsid w:val="00A7319B"/>
    <w:rsid w:val="00A9153E"/>
    <w:rsid w:val="00AB627F"/>
    <w:rsid w:val="00AE1819"/>
    <w:rsid w:val="00B12660"/>
    <w:rsid w:val="00B1718D"/>
    <w:rsid w:val="00B249CE"/>
    <w:rsid w:val="00B709D6"/>
    <w:rsid w:val="00B709FA"/>
    <w:rsid w:val="00B839DB"/>
    <w:rsid w:val="00B930BD"/>
    <w:rsid w:val="00BE068B"/>
    <w:rsid w:val="00C30BE2"/>
    <w:rsid w:val="00C311E0"/>
    <w:rsid w:val="00C63EAF"/>
    <w:rsid w:val="00C6528D"/>
    <w:rsid w:val="00CB7006"/>
    <w:rsid w:val="00CE220D"/>
    <w:rsid w:val="00D44D71"/>
    <w:rsid w:val="00D722C5"/>
    <w:rsid w:val="00DD4ECD"/>
    <w:rsid w:val="00DF6EB0"/>
    <w:rsid w:val="00E1397F"/>
    <w:rsid w:val="00E453E9"/>
    <w:rsid w:val="00E61FAD"/>
    <w:rsid w:val="00E745BA"/>
    <w:rsid w:val="00E9713F"/>
    <w:rsid w:val="00EF5D77"/>
    <w:rsid w:val="00F11C3C"/>
    <w:rsid w:val="00F73730"/>
    <w:rsid w:val="00F954FF"/>
    <w:rsid w:val="00FB74BF"/>
    <w:rsid w:val="00FC370F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1AD"/>
  <w15:chartTrackingRefBased/>
  <w15:docId w15:val="{8B2D4C0F-AD5F-4C7C-9B54-42B44C96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49C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207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E207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E207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207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2078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8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6559"/>
  </w:style>
  <w:style w:type="paragraph" w:styleId="ab">
    <w:name w:val="footer"/>
    <w:basedOn w:val="a"/>
    <w:link w:val="ac"/>
    <w:uiPriority w:val="99"/>
    <w:unhideWhenUsed/>
    <w:rsid w:val="0078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6559"/>
  </w:style>
  <w:style w:type="character" w:styleId="ad">
    <w:name w:val="Hyperlink"/>
    <w:basedOn w:val="a0"/>
    <w:uiPriority w:val="99"/>
    <w:unhideWhenUsed/>
    <w:rsid w:val="00EF5D7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F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Алферова Инна Николаевна</cp:lastModifiedBy>
  <cp:revision>4</cp:revision>
  <cp:lastPrinted>2023-01-17T06:25:00Z</cp:lastPrinted>
  <dcterms:created xsi:type="dcterms:W3CDTF">2023-01-16T11:14:00Z</dcterms:created>
  <dcterms:modified xsi:type="dcterms:W3CDTF">2023-01-17T06:26:00Z</dcterms:modified>
</cp:coreProperties>
</file>